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0002049662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Cartesian Growth Corp III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333-294663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0001788013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Factorial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333-294663-01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9662" TargetMode="External"/><Relationship Id="rId3" Type="http://schemas.openxmlformats.org/officeDocument/2006/relationships/hyperlink" Target="http://www.sec.gov/cgi-bin/browse-edgar?action=getcompany&amp;filenum=333-294663" TargetMode="External"/><Relationship Id="rId4" Type="http://schemas.openxmlformats.org/officeDocument/2006/relationships/hyperlink" Target="http://www.sec.gov/cgi-bin/browse-edgar?action=getcompany&amp;CIK=0001788013" TargetMode="External"/><Relationship Id="rId5" Type="http://schemas.openxmlformats.org/officeDocument/2006/relationships/hyperlink" Target="http://www.sec.gov/cgi-bin/browse-edgar?action=getcompany&amp;filenum=333-294663-01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</Words>
  <Characters>259</Characters>
  <CharactersWithSpaces>281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