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333-284565</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Factorial Energy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505 Fifth Avenue, 15th Floor</w:t>
      </w:r>
    </w:p>
    <w:p>
      <w:pPr>
        <w:spacing w:after="0" w:line="6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New York NEW YORK 10017</w:t>
      </w:r>
    </w:p>
    <w:p>
      <w:pPr>
        <w:spacing w:after="0" w:line="63" w:lineRule="exact"/>
        <w:rPr>
          <w:sz w:val="24"/>
          <w:szCs w:val="24"/>
          <w:color w:val="auto"/>
        </w:rPr>
      </w:pPr>
    </w:p>
    <w:tbl>
      <w:tblPr>
        <w:tblLayout w:type="fixed"/>
        <w:tblInd w:w="258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r>
              <w:rPr>
                <w:rFonts w:ascii="Arial" w:cs="Arial" w:eastAsia="Arial" w:hAnsi="Arial"/>
                <w:sz w:val="18"/>
                <w:szCs w:val="18"/>
                <w:color w:val="auto"/>
              </w:rPr>
              <w:t>Telephone number: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212-461-6345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2026-06-05</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0000FF"/>
              </w:rPr>
              <w:t>Katelin</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Cgctu-form25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333-284565" TargetMode="External"/><Relationship Id="rId11" Type="http://schemas.openxmlformats.org/officeDocument/2006/relationships/hyperlink" Target="http://www.sec.gov/cgi-bin/browse-edgar?action=getcompany&amp;CIK=00020496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2026-06-05T16:00:29Z</dcterms:created>
  <dcterms:modified xsi:type="dcterms:W3CDTF">2026-06-05T16:00:29Z</dcterms:modified>
</cp:coreProperties>
</file>