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7,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0002049662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Factorial Energy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333-297158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9662" TargetMode="External"/><Relationship Id="rId3" Type="http://schemas.openxmlformats.org/officeDocument/2006/relationships/hyperlink" Target="http://www.sec.gov/cgi-bin/browse-edgar?action=getcompany&amp;filenum=333-29715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194</Characters>
  <CharactersWithSpaces>212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